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A7C61" w14:textId="77777777" w:rsidR="0030357F" w:rsidRPr="0030357F" w:rsidRDefault="0030357F" w:rsidP="0030357F">
      <w:pPr>
        <w:spacing w:after="0"/>
        <w:ind w:firstLine="709"/>
        <w:jc w:val="both"/>
        <w:rPr>
          <w:b/>
          <w:bCs/>
          <w:sz w:val="40"/>
          <w:szCs w:val="40"/>
          <w:lang w:val="uk-UA"/>
        </w:rPr>
      </w:pPr>
      <w:r w:rsidRPr="0030357F">
        <w:rPr>
          <w:b/>
          <w:bCs/>
          <w:sz w:val="40"/>
          <w:szCs w:val="40"/>
          <w:lang w:val="uk-UA"/>
        </w:rPr>
        <w:t>Кредит на житло для ВПО</w:t>
      </w:r>
    </w:p>
    <w:p w14:paraId="67C518FD" w14:textId="77777777" w:rsidR="00F12C76" w:rsidRDefault="00F12C76" w:rsidP="006C0B77">
      <w:pPr>
        <w:spacing w:after="0"/>
        <w:ind w:firstLine="709"/>
        <w:jc w:val="both"/>
        <w:rPr>
          <w:lang w:val="uk-UA"/>
        </w:rPr>
      </w:pPr>
    </w:p>
    <w:p w14:paraId="128F0B2B" w14:textId="77777777" w:rsidR="0030357F" w:rsidRPr="0030357F" w:rsidRDefault="0030357F" w:rsidP="0030357F">
      <w:pPr>
        <w:shd w:val="clear" w:color="auto" w:fill="FFFFFF"/>
        <w:spacing w:after="0" w:line="480" w:lineRule="atLeast"/>
        <w:textAlignment w:val="baseline"/>
        <w:rPr>
          <w:rFonts w:ascii="e-ukraine" w:eastAsia="Times New Roman" w:hAnsi="e-ukraine" w:cs="Times New Roman"/>
          <w:color w:val="000000"/>
          <w:spacing w:val="-5"/>
          <w:kern w:val="0"/>
          <w:sz w:val="42"/>
          <w:szCs w:val="42"/>
          <w:lang w:val="uk-UA" w:eastAsia="uk-UA"/>
          <w14:ligatures w14:val="none"/>
        </w:rPr>
      </w:pPr>
      <w:r w:rsidRPr="0030357F">
        <w:rPr>
          <w:rFonts w:ascii="e-ukraine" w:eastAsia="Times New Roman" w:hAnsi="e-ukraine" w:cs="Times New Roman"/>
          <w:color w:val="000000"/>
          <w:spacing w:val="-5"/>
          <w:kern w:val="0"/>
          <w:sz w:val="42"/>
          <w:szCs w:val="42"/>
          <w:lang w:val="uk-UA" w:eastAsia="uk-UA"/>
          <w14:ligatures w14:val="none"/>
        </w:rPr>
        <w:t>Як отримати послугу</w:t>
      </w:r>
    </w:p>
    <w:p w14:paraId="14AC1D6E" w14:textId="77777777" w:rsidR="0030357F" w:rsidRPr="0030357F" w:rsidRDefault="0030357F" w:rsidP="0030357F">
      <w:pPr>
        <w:shd w:val="clear" w:color="auto" w:fill="FFFFFF"/>
        <w:spacing w:after="0" w:line="360" w:lineRule="atLeast"/>
        <w:textAlignment w:val="baseline"/>
        <w:rPr>
          <w:rFonts w:ascii="e-ukraine" w:eastAsia="Times New Roman" w:hAnsi="e-ukraine" w:cs="Times New Roman"/>
          <w:color w:val="000000"/>
          <w:kern w:val="0"/>
          <w:sz w:val="30"/>
          <w:szCs w:val="30"/>
          <w:lang w:val="uk-UA" w:eastAsia="uk-UA"/>
          <w14:ligatures w14:val="none"/>
        </w:rPr>
      </w:pPr>
      <w:r w:rsidRPr="0030357F">
        <w:rPr>
          <w:rFonts w:ascii="e-ukraine" w:eastAsia="Times New Roman" w:hAnsi="e-ukraine" w:cs="Times New Roman"/>
          <w:color w:val="000000"/>
          <w:kern w:val="0"/>
          <w:sz w:val="30"/>
          <w:szCs w:val="30"/>
          <w:lang w:val="uk-UA" w:eastAsia="uk-UA"/>
          <w14:ligatures w14:val="none"/>
        </w:rPr>
        <w:t>Онлайн</w:t>
      </w:r>
    </w:p>
    <w:p w14:paraId="29F1D044" w14:textId="77777777" w:rsidR="0030357F" w:rsidRPr="0030357F" w:rsidRDefault="0030357F" w:rsidP="0030357F">
      <w:pPr>
        <w:shd w:val="clear" w:color="auto" w:fill="FFFFFF"/>
        <w:spacing w:after="0" w:line="360" w:lineRule="atLeast"/>
        <w:textAlignment w:val="baseline"/>
        <w:rPr>
          <w:rFonts w:ascii="e-ukraine" w:eastAsia="Times New Roman" w:hAnsi="e-ukraine" w:cs="Times New Roman"/>
          <w:color w:val="000000"/>
          <w:spacing w:val="-5"/>
          <w:kern w:val="0"/>
          <w:sz w:val="24"/>
          <w:szCs w:val="24"/>
          <w:lang w:val="uk-UA" w:eastAsia="uk-UA"/>
          <w14:ligatures w14:val="none"/>
        </w:rPr>
      </w:pPr>
      <w:r w:rsidRPr="0030357F">
        <w:rPr>
          <w:rFonts w:ascii="e-ukraine" w:eastAsia="Times New Roman" w:hAnsi="e-ukraine" w:cs="Times New Roman"/>
          <w:color w:val="000000"/>
          <w:spacing w:val="-5"/>
          <w:kern w:val="0"/>
          <w:sz w:val="24"/>
          <w:szCs w:val="24"/>
          <w:bdr w:val="none" w:sz="0" w:space="0" w:color="auto" w:frame="1"/>
          <w:lang w:val="uk-UA" w:eastAsia="uk-UA"/>
          <w14:ligatures w14:val="none"/>
        </w:rPr>
        <w:t xml:space="preserve">1. Зареєструйтеся чи авторизуйтеся в кабінеті громадянина на diia.gov.ua за допомогою електронного підпису або </w:t>
      </w:r>
      <w:proofErr w:type="spellStart"/>
      <w:r w:rsidRPr="0030357F">
        <w:rPr>
          <w:rFonts w:ascii="e-ukraine" w:eastAsia="Times New Roman" w:hAnsi="e-ukraine" w:cs="Times New Roman"/>
          <w:color w:val="000000"/>
          <w:spacing w:val="-5"/>
          <w:kern w:val="0"/>
          <w:sz w:val="24"/>
          <w:szCs w:val="24"/>
          <w:bdr w:val="none" w:sz="0" w:space="0" w:color="auto" w:frame="1"/>
          <w:lang w:val="uk-UA" w:eastAsia="uk-UA"/>
          <w14:ligatures w14:val="none"/>
        </w:rPr>
        <w:t>BankID</w:t>
      </w:r>
      <w:proofErr w:type="spellEnd"/>
      <w:r w:rsidRPr="0030357F">
        <w:rPr>
          <w:rFonts w:ascii="e-ukraine" w:eastAsia="Times New Roman" w:hAnsi="e-ukraine" w:cs="Times New Roman"/>
          <w:color w:val="000000"/>
          <w:spacing w:val="-5"/>
          <w:kern w:val="0"/>
          <w:sz w:val="24"/>
          <w:szCs w:val="24"/>
          <w:bdr w:val="none" w:sz="0" w:space="0" w:color="auto" w:frame="1"/>
          <w:lang w:val="uk-UA" w:eastAsia="uk-UA"/>
          <w14:ligatures w14:val="none"/>
        </w:rPr>
        <w:t>.</w:t>
      </w:r>
    </w:p>
    <w:p w14:paraId="3CCF893C" w14:textId="77777777" w:rsidR="0030357F" w:rsidRPr="0030357F" w:rsidRDefault="0030357F" w:rsidP="0030357F">
      <w:pPr>
        <w:shd w:val="clear" w:color="auto" w:fill="FFFFFF"/>
        <w:spacing w:after="0" w:line="360" w:lineRule="atLeast"/>
        <w:textAlignment w:val="baseline"/>
        <w:rPr>
          <w:rFonts w:ascii="e-ukraine" w:eastAsia="Times New Roman" w:hAnsi="e-ukraine" w:cs="Times New Roman"/>
          <w:color w:val="000000"/>
          <w:spacing w:val="-5"/>
          <w:kern w:val="0"/>
          <w:sz w:val="24"/>
          <w:szCs w:val="24"/>
          <w:lang w:val="uk-UA" w:eastAsia="uk-UA"/>
          <w14:ligatures w14:val="none"/>
        </w:rPr>
      </w:pPr>
      <w:r w:rsidRPr="0030357F">
        <w:rPr>
          <w:rFonts w:ascii="e-ukraine" w:eastAsia="Times New Roman" w:hAnsi="e-ukraine" w:cs="Times New Roman"/>
          <w:color w:val="000000"/>
          <w:spacing w:val="-5"/>
          <w:kern w:val="0"/>
          <w:sz w:val="24"/>
          <w:szCs w:val="24"/>
          <w:bdr w:val="none" w:sz="0" w:space="0" w:color="auto" w:frame="1"/>
          <w:lang w:val="uk-UA" w:eastAsia="uk-UA"/>
          <w14:ligatures w14:val="none"/>
        </w:rPr>
        <w:t>2. Перевірте коректність своїх даних у профілі користувача, актуалізуйте їх за необхідності.</w:t>
      </w:r>
    </w:p>
    <w:p w14:paraId="00D0960C" w14:textId="77777777" w:rsidR="0030357F" w:rsidRPr="0030357F" w:rsidRDefault="0030357F" w:rsidP="0030357F">
      <w:pPr>
        <w:shd w:val="clear" w:color="auto" w:fill="FFFFFF"/>
        <w:spacing w:after="0" w:line="360" w:lineRule="atLeast"/>
        <w:textAlignment w:val="baseline"/>
        <w:rPr>
          <w:rFonts w:ascii="e-ukraine" w:eastAsia="Times New Roman" w:hAnsi="e-ukraine" w:cs="Times New Roman"/>
          <w:color w:val="000000"/>
          <w:spacing w:val="-5"/>
          <w:kern w:val="0"/>
          <w:sz w:val="24"/>
          <w:szCs w:val="24"/>
          <w:lang w:val="uk-UA" w:eastAsia="uk-UA"/>
          <w14:ligatures w14:val="none"/>
        </w:rPr>
      </w:pPr>
      <w:r w:rsidRPr="0030357F">
        <w:rPr>
          <w:rFonts w:ascii="e-ukraine" w:eastAsia="Times New Roman" w:hAnsi="e-ukraine" w:cs="Times New Roman"/>
          <w:color w:val="000000"/>
          <w:spacing w:val="-5"/>
          <w:kern w:val="0"/>
          <w:sz w:val="24"/>
          <w:szCs w:val="24"/>
          <w:lang w:val="uk-UA" w:eastAsia="uk-UA"/>
          <w14:ligatures w14:val="none"/>
        </w:rPr>
        <w:t>3. Дія перевірить у реєстрах дані про ваш статус ВПО, наявність майна та отримані доходи. Це триватиме до 20 хвилин. На електронну пошту в кабінет громадянина надійде сповіщення, коли можна продовжити заповнювати заяву.</w:t>
      </w:r>
    </w:p>
    <w:p w14:paraId="5D18F644" w14:textId="77777777" w:rsidR="0030357F" w:rsidRPr="0030357F" w:rsidRDefault="0030357F" w:rsidP="0030357F">
      <w:pPr>
        <w:shd w:val="clear" w:color="auto" w:fill="FFFFFF"/>
        <w:spacing w:after="0" w:line="360" w:lineRule="atLeast"/>
        <w:textAlignment w:val="baseline"/>
        <w:rPr>
          <w:rFonts w:ascii="e-ukraine" w:eastAsia="Times New Roman" w:hAnsi="e-ukraine" w:cs="Times New Roman"/>
          <w:color w:val="000000"/>
          <w:spacing w:val="-5"/>
          <w:kern w:val="0"/>
          <w:sz w:val="24"/>
          <w:szCs w:val="24"/>
          <w:lang w:val="uk-UA" w:eastAsia="uk-UA"/>
          <w14:ligatures w14:val="none"/>
        </w:rPr>
      </w:pPr>
      <w:r w:rsidRPr="0030357F">
        <w:rPr>
          <w:rFonts w:ascii="e-ukraine" w:eastAsia="Times New Roman" w:hAnsi="e-ukraine" w:cs="Times New Roman"/>
          <w:color w:val="000000"/>
          <w:spacing w:val="-5"/>
          <w:kern w:val="0"/>
          <w:sz w:val="24"/>
          <w:szCs w:val="24"/>
          <w:lang w:val="uk-UA" w:eastAsia="uk-UA"/>
          <w14:ligatures w14:val="none"/>
        </w:rPr>
        <w:t>4. Заповніть заяву. Усі дані, окрім РНОКПП та номера довідки переселенця (ВПО) членів сім'ї, підтягуються автоматично або обираєте зі списку, що випадає.</w:t>
      </w:r>
    </w:p>
    <w:p w14:paraId="21AC797B" w14:textId="77777777" w:rsidR="0030357F" w:rsidRPr="0030357F" w:rsidRDefault="0030357F" w:rsidP="0030357F">
      <w:pPr>
        <w:shd w:val="clear" w:color="auto" w:fill="FFFFFF"/>
        <w:spacing w:after="0" w:line="360" w:lineRule="atLeast"/>
        <w:textAlignment w:val="baseline"/>
        <w:rPr>
          <w:rFonts w:ascii="e-ukraine" w:eastAsia="Times New Roman" w:hAnsi="e-ukraine" w:cs="Times New Roman"/>
          <w:color w:val="000000"/>
          <w:spacing w:val="-5"/>
          <w:kern w:val="0"/>
          <w:sz w:val="24"/>
          <w:szCs w:val="24"/>
          <w:lang w:val="uk-UA" w:eastAsia="uk-UA"/>
          <w14:ligatures w14:val="none"/>
        </w:rPr>
      </w:pPr>
      <w:r w:rsidRPr="0030357F">
        <w:rPr>
          <w:rFonts w:ascii="e-ukraine" w:eastAsia="Times New Roman" w:hAnsi="e-ukraine" w:cs="Times New Roman"/>
          <w:color w:val="000000"/>
          <w:spacing w:val="-5"/>
          <w:kern w:val="0"/>
          <w:sz w:val="24"/>
          <w:szCs w:val="24"/>
          <w:lang w:val="uk-UA" w:eastAsia="uk-UA"/>
          <w14:ligatures w14:val="none"/>
        </w:rPr>
        <w:t xml:space="preserve">5. </w:t>
      </w:r>
      <w:proofErr w:type="spellStart"/>
      <w:r w:rsidRPr="0030357F">
        <w:rPr>
          <w:rFonts w:ascii="e-ukraine" w:eastAsia="Times New Roman" w:hAnsi="e-ukraine" w:cs="Times New Roman"/>
          <w:color w:val="000000"/>
          <w:spacing w:val="-5"/>
          <w:kern w:val="0"/>
          <w:sz w:val="24"/>
          <w:szCs w:val="24"/>
          <w:lang w:val="uk-UA" w:eastAsia="uk-UA"/>
          <w14:ligatures w14:val="none"/>
        </w:rPr>
        <w:t>Держмолодьжитло</w:t>
      </w:r>
      <w:proofErr w:type="spellEnd"/>
      <w:r w:rsidRPr="0030357F">
        <w:rPr>
          <w:rFonts w:ascii="e-ukraine" w:eastAsia="Times New Roman" w:hAnsi="e-ukraine" w:cs="Times New Roman"/>
          <w:color w:val="000000"/>
          <w:spacing w:val="-5"/>
          <w:kern w:val="0"/>
          <w:sz w:val="24"/>
          <w:szCs w:val="24"/>
          <w:lang w:val="uk-UA" w:eastAsia="uk-UA"/>
          <w14:ligatures w14:val="none"/>
        </w:rPr>
        <w:t xml:space="preserve"> розгляне вашу заяву протягом одного робочого дня. Ви отримаєте сповіщення про результат розгляду в кабінеті громадянина та на електронну пошту.</w:t>
      </w:r>
    </w:p>
    <w:p w14:paraId="70BD1C67" w14:textId="77777777" w:rsidR="0030357F" w:rsidRDefault="0030357F" w:rsidP="0030357F">
      <w:pPr>
        <w:shd w:val="clear" w:color="auto" w:fill="FFFFFF"/>
        <w:spacing w:after="0" w:line="360" w:lineRule="atLeast"/>
        <w:textAlignment w:val="baseline"/>
        <w:rPr>
          <w:rFonts w:ascii="e-ukraine" w:eastAsia="Times New Roman" w:hAnsi="e-ukraine" w:cs="Times New Roman"/>
          <w:color w:val="000000"/>
          <w:spacing w:val="-5"/>
          <w:kern w:val="0"/>
          <w:sz w:val="24"/>
          <w:szCs w:val="24"/>
          <w:lang w:val="uk-UA" w:eastAsia="uk-UA"/>
          <w14:ligatures w14:val="none"/>
        </w:rPr>
      </w:pPr>
      <w:r w:rsidRPr="0030357F">
        <w:rPr>
          <w:rFonts w:ascii="e-ukraine" w:eastAsia="Times New Roman" w:hAnsi="e-ukraine" w:cs="Times New Roman"/>
          <w:color w:val="000000"/>
          <w:spacing w:val="-5"/>
          <w:kern w:val="0"/>
          <w:sz w:val="24"/>
          <w:szCs w:val="24"/>
          <w:lang w:val="uk-UA" w:eastAsia="uk-UA"/>
          <w14:ligatures w14:val="none"/>
        </w:rPr>
        <w:t>6. Якщо вам відмовили у включенні до реєстру кандидатів, ви можете подати заяву знову.</w:t>
      </w:r>
    </w:p>
    <w:p w14:paraId="045AFD07" w14:textId="77777777" w:rsidR="0030357F" w:rsidRPr="0030357F" w:rsidRDefault="0030357F" w:rsidP="0030357F">
      <w:pPr>
        <w:shd w:val="clear" w:color="auto" w:fill="FFFFFF"/>
        <w:spacing w:after="0" w:line="360" w:lineRule="atLeast"/>
        <w:textAlignment w:val="baseline"/>
        <w:rPr>
          <w:rFonts w:ascii="e-ukraine" w:eastAsia="Times New Roman" w:hAnsi="e-ukraine" w:cs="Times New Roman"/>
          <w:color w:val="000000"/>
          <w:spacing w:val="-5"/>
          <w:kern w:val="0"/>
          <w:sz w:val="24"/>
          <w:szCs w:val="24"/>
          <w:lang w:val="uk-UA" w:eastAsia="uk-UA"/>
          <w14:ligatures w14:val="none"/>
        </w:rPr>
      </w:pPr>
    </w:p>
    <w:p w14:paraId="21F78884" w14:textId="77777777" w:rsidR="0030357F" w:rsidRPr="0030357F" w:rsidRDefault="0030357F" w:rsidP="0030357F">
      <w:pPr>
        <w:shd w:val="clear" w:color="auto" w:fill="FFFFFF"/>
        <w:spacing w:after="0" w:line="360" w:lineRule="atLeast"/>
        <w:textAlignment w:val="baseline"/>
        <w:rPr>
          <w:rFonts w:ascii="e-ukraine" w:eastAsia="Times New Roman" w:hAnsi="e-ukraine" w:cs="Times New Roman"/>
          <w:color w:val="000000"/>
          <w:kern w:val="0"/>
          <w:sz w:val="30"/>
          <w:szCs w:val="30"/>
          <w:lang w:val="uk-UA" w:eastAsia="uk-UA"/>
          <w14:ligatures w14:val="none"/>
        </w:rPr>
      </w:pPr>
      <w:r w:rsidRPr="0030357F">
        <w:rPr>
          <w:rFonts w:ascii="e-ukraine" w:eastAsia="Times New Roman" w:hAnsi="e-ukraine" w:cs="Times New Roman"/>
          <w:color w:val="000000"/>
          <w:kern w:val="0"/>
          <w:sz w:val="30"/>
          <w:szCs w:val="30"/>
          <w:lang w:val="uk-UA" w:eastAsia="uk-UA"/>
          <w14:ligatures w14:val="none"/>
        </w:rPr>
        <w:t>Результат</w:t>
      </w:r>
    </w:p>
    <w:p w14:paraId="303CF56A" w14:textId="77777777" w:rsidR="0030357F" w:rsidRPr="0030357F" w:rsidRDefault="0030357F" w:rsidP="0030357F">
      <w:pPr>
        <w:shd w:val="clear" w:color="auto" w:fill="FFFFFF"/>
        <w:spacing w:after="0" w:line="360" w:lineRule="atLeast"/>
        <w:textAlignment w:val="baseline"/>
        <w:rPr>
          <w:rFonts w:ascii="e-ukraine" w:eastAsia="Times New Roman" w:hAnsi="e-ukraine" w:cs="Times New Roman"/>
          <w:color w:val="000000"/>
          <w:spacing w:val="-5"/>
          <w:kern w:val="0"/>
          <w:sz w:val="24"/>
          <w:szCs w:val="24"/>
          <w:lang w:val="uk-UA" w:eastAsia="uk-UA"/>
          <w14:ligatures w14:val="none"/>
        </w:rPr>
      </w:pPr>
      <w:r w:rsidRPr="0030357F">
        <w:rPr>
          <w:rFonts w:ascii="e-ukraine" w:eastAsia="Times New Roman" w:hAnsi="e-ukraine" w:cs="Times New Roman"/>
          <w:color w:val="000000"/>
          <w:spacing w:val="-5"/>
          <w:kern w:val="0"/>
          <w:sz w:val="24"/>
          <w:szCs w:val="24"/>
          <w:lang w:val="uk-UA" w:eastAsia="uk-UA"/>
          <w14:ligatures w14:val="none"/>
        </w:rPr>
        <w:t xml:space="preserve">Після опрацювання заяви ви отримаєте рішення </w:t>
      </w:r>
      <w:proofErr w:type="spellStart"/>
      <w:r w:rsidRPr="0030357F">
        <w:rPr>
          <w:rFonts w:ascii="e-ukraine" w:eastAsia="Times New Roman" w:hAnsi="e-ukraine" w:cs="Times New Roman"/>
          <w:color w:val="000000"/>
          <w:spacing w:val="-5"/>
          <w:kern w:val="0"/>
          <w:sz w:val="24"/>
          <w:szCs w:val="24"/>
          <w:lang w:val="uk-UA" w:eastAsia="uk-UA"/>
          <w14:ligatures w14:val="none"/>
        </w:rPr>
        <w:t>Держмолодьжитла</w:t>
      </w:r>
      <w:proofErr w:type="spellEnd"/>
      <w:r w:rsidRPr="0030357F">
        <w:rPr>
          <w:rFonts w:ascii="e-ukraine" w:eastAsia="Times New Roman" w:hAnsi="e-ukraine" w:cs="Times New Roman"/>
          <w:color w:val="000000"/>
          <w:spacing w:val="-5"/>
          <w:kern w:val="0"/>
          <w:sz w:val="24"/>
          <w:szCs w:val="24"/>
          <w:lang w:val="uk-UA" w:eastAsia="uk-UA"/>
          <w14:ligatures w14:val="none"/>
        </w:rPr>
        <w:t xml:space="preserve"> про включення або відмову у включенні вас до реєстру кандидатів на отримання пільгового іпотечного кредиту на придбання житла. Ви можете перевірити статус заяви у вашому кабінеті громадянина.</w:t>
      </w:r>
    </w:p>
    <w:p w14:paraId="01002452" w14:textId="77777777" w:rsidR="0030357F" w:rsidRDefault="0030357F" w:rsidP="006C0B77">
      <w:pPr>
        <w:spacing w:after="0"/>
        <w:ind w:firstLine="709"/>
        <w:jc w:val="both"/>
        <w:rPr>
          <w:lang w:val="uk-UA"/>
        </w:rPr>
      </w:pPr>
    </w:p>
    <w:p w14:paraId="521CB523" w14:textId="77777777" w:rsidR="0030357F" w:rsidRPr="0030357F" w:rsidRDefault="0030357F" w:rsidP="0030357F">
      <w:pPr>
        <w:rPr>
          <w:lang w:val="uk-UA"/>
        </w:rPr>
      </w:pPr>
    </w:p>
    <w:p w14:paraId="580230A4" w14:textId="77777777" w:rsidR="0030357F" w:rsidRDefault="0030357F" w:rsidP="0030357F">
      <w:pPr>
        <w:rPr>
          <w:lang w:val="uk-UA"/>
        </w:rPr>
      </w:pPr>
    </w:p>
    <w:p w14:paraId="4B992301" w14:textId="77777777" w:rsidR="0030357F" w:rsidRPr="0030357F" w:rsidRDefault="0030357F" w:rsidP="0030357F">
      <w:pPr>
        <w:rPr>
          <w:lang w:val="uk-UA"/>
        </w:rPr>
      </w:pPr>
      <w:r w:rsidRPr="0030357F">
        <w:rPr>
          <w:lang w:val="uk-UA"/>
        </w:rPr>
        <w:t>Часті питання та відповіді</w:t>
      </w:r>
    </w:p>
    <w:p w14:paraId="4CE0B3E8" w14:textId="77777777" w:rsidR="0030357F" w:rsidRPr="0030357F" w:rsidRDefault="0030357F" w:rsidP="0030357F">
      <w:pPr>
        <w:rPr>
          <w:lang w:val="uk-UA"/>
        </w:rPr>
      </w:pPr>
      <w:r w:rsidRPr="0030357F">
        <w:rPr>
          <w:lang w:val="uk-UA"/>
        </w:rPr>
        <w:t>Чи потрібно мені мати електронний підпис для подання заяви?</w:t>
      </w:r>
    </w:p>
    <w:p w14:paraId="63629D40" w14:textId="77777777" w:rsidR="0030357F" w:rsidRPr="0030357F" w:rsidRDefault="0030357F" w:rsidP="0030357F">
      <w:pPr>
        <w:rPr>
          <w:lang w:val="uk-UA"/>
        </w:rPr>
      </w:pPr>
      <w:r w:rsidRPr="0030357F">
        <w:rPr>
          <w:lang w:val="uk-UA"/>
        </w:rPr>
        <w:t xml:space="preserve">Так. Якщо у вас його немає, авторизуйтеся на порталі за допомогою </w:t>
      </w:r>
      <w:proofErr w:type="spellStart"/>
      <w:r w:rsidRPr="0030357F">
        <w:rPr>
          <w:lang w:val="uk-UA"/>
        </w:rPr>
        <w:t>BankID</w:t>
      </w:r>
      <w:proofErr w:type="spellEnd"/>
      <w:r w:rsidRPr="0030357F">
        <w:rPr>
          <w:lang w:val="uk-UA"/>
        </w:rPr>
        <w:t xml:space="preserve"> або </w:t>
      </w:r>
      <w:proofErr w:type="spellStart"/>
      <w:r w:rsidRPr="0030357F">
        <w:rPr>
          <w:lang w:val="uk-UA"/>
        </w:rPr>
        <w:t>Дія.Підпису</w:t>
      </w:r>
      <w:proofErr w:type="spellEnd"/>
      <w:r w:rsidRPr="0030357F">
        <w:rPr>
          <w:lang w:val="uk-UA"/>
        </w:rPr>
        <w:t>, але для підписання заяви необхідно мати КЕП.</w:t>
      </w:r>
    </w:p>
    <w:p w14:paraId="59379583" w14:textId="77777777" w:rsidR="0030357F" w:rsidRPr="0030357F" w:rsidRDefault="0030357F" w:rsidP="0030357F">
      <w:pPr>
        <w:rPr>
          <w:lang w:val="uk-UA"/>
        </w:rPr>
      </w:pPr>
      <w:r w:rsidRPr="0030357F">
        <w:rPr>
          <w:lang w:val="uk-UA"/>
        </w:rPr>
        <w:t>Які умови отримання кредиту?</w:t>
      </w:r>
    </w:p>
    <w:p w14:paraId="446FA6B2" w14:textId="77777777" w:rsidR="0030357F" w:rsidRPr="0030357F" w:rsidRDefault="0030357F" w:rsidP="0030357F">
      <w:pPr>
        <w:numPr>
          <w:ilvl w:val="0"/>
          <w:numId w:val="1"/>
        </w:numPr>
        <w:rPr>
          <w:lang w:val="uk-UA"/>
        </w:rPr>
      </w:pPr>
      <w:r w:rsidRPr="0030357F">
        <w:rPr>
          <w:lang w:val="uk-UA"/>
        </w:rPr>
        <w:t>Кредит надається на термін до 30 років, але не довше, ніж до моменту, коли позичальнику виповниться 65 років на дату повного погашення зобов’язань. Зверніть увагу: площа житла, що визначена умовами програми, — не більше ніж 52,5 м² на сім'ю з однієї чи двох осіб та додатково + 21 м² на кожного наступного члена сім'ї. Площа та сума кредиту розраховується залежно від кількості членів сім'ї, яких ви вказали в заяві та які мають довідку ВПО.</w:t>
      </w:r>
    </w:p>
    <w:p w14:paraId="0A5AC7EB" w14:textId="77777777" w:rsidR="0030357F" w:rsidRPr="0030357F" w:rsidRDefault="0030357F" w:rsidP="0030357F">
      <w:pPr>
        <w:numPr>
          <w:ilvl w:val="0"/>
          <w:numId w:val="1"/>
        </w:numPr>
        <w:rPr>
          <w:lang w:val="uk-UA"/>
        </w:rPr>
      </w:pPr>
    </w:p>
    <w:p w14:paraId="57B44043" w14:textId="77777777" w:rsidR="0030357F" w:rsidRPr="0030357F" w:rsidRDefault="0030357F" w:rsidP="0030357F">
      <w:pPr>
        <w:numPr>
          <w:ilvl w:val="0"/>
          <w:numId w:val="1"/>
        </w:numPr>
        <w:rPr>
          <w:lang w:val="uk-UA"/>
        </w:rPr>
      </w:pPr>
      <w:r w:rsidRPr="0030357F">
        <w:rPr>
          <w:lang w:val="uk-UA"/>
        </w:rPr>
        <w:t xml:space="preserve">Ви отримаєте потрібну суму згідно з цінами за </w:t>
      </w:r>
      <w:proofErr w:type="spellStart"/>
      <w:r w:rsidRPr="0030357F">
        <w:rPr>
          <w:lang w:val="uk-UA"/>
        </w:rPr>
        <w:t>кв</w:t>
      </w:r>
      <w:proofErr w:type="spellEnd"/>
      <w:r w:rsidRPr="0030357F">
        <w:rPr>
          <w:lang w:val="uk-UA"/>
        </w:rPr>
        <w:t xml:space="preserve">. м. При цьому вартість 1 </w:t>
      </w:r>
      <w:proofErr w:type="spellStart"/>
      <w:r w:rsidRPr="0030357F">
        <w:rPr>
          <w:lang w:val="uk-UA"/>
        </w:rPr>
        <w:t>кв</w:t>
      </w:r>
      <w:proofErr w:type="spellEnd"/>
      <w:r w:rsidRPr="0030357F">
        <w:rPr>
          <w:lang w:val="uk-UA"/>
        </w:rPr>
        <w:t>. м не має перевищувати встановлену граничну вартість.</w:t>
      </w:r>
    </w:p>
    <w:p w14:paraId="39122587" w14:textId="77777777" w:rsidR="0030357F" w:rsidRPr="0030357F" w:rsidRDefault="0030357F" w:rsidP="0030357F">
      <w:pPr>
        <w:numPr>
          <w:ilvl w:val="0"/>
          <w:numId w:val="1"/>
        </w:numPr>
        <w:rPr>
          <w:lang w:val="uk-UA"/>
        </w:rPr>
      </w:pPr>
    </w:p>
    <w:p w14:paraId="0836880F" w14:textId="77777777" w:rsidR="0030357F" w:rsidRPr="0030357F" w:rsidRDefault="0030357F" w:rsidP="0030357F">
      <w:pPr>
        <w:numPr>
          <w:ilvl w:val="0"/>
          <w:numId w:val="1"/>
        </w:numPr>
        <w:rPr>
          <w:lang w:val="uk-UA"/>
        </w:rPr>
      </w:pPr>
      <w:r w:rsidRPr="0030357F">
        <w:rPr>
          <w:lang w:val="uk-UA"/>
        </w:rPr>
        <w:t>Ви власним коштом сплачуєте вартість площі житла, що перевищує нормативну площу або вартість, якщо така є.</w:t>
      </w:r>
    </w:p>
    <w:p w14:paraId="2F0E5D06" w14:textId="77777777" w:rsidR="0030357F" w:rsidRPr="0030357F" w:rsidRDefault="0030357F" w:rsidP="0030357F">
      <w:pPr>
        <w:numPr>
          <w:ilvl w:val="0"/>
          <w:numId w:val="1"/>
        </w:numPr>
        <w:rPr>
          <w:lang w:val="uk-UA"/>
        </w:rPr>
      </w:pPr>
    </w:p>
    <w:p w14:paraId="55138426" w14:textId="77777777" w:rsidR="0030357F" w:rsidRPr="0030357F" w:rsidRDefault="0030357F" w:rsidP="0030357F">
      <w:pPr>
        <w:numPr>
          <w:ilvl w:val="0"/>
          <w:numId w:val="1"/>
        </w:numPr>
        <w:rPr>
          <w:lang w:val="uk-UA"/>
        </w:rPr>
      </w:pPr>
      <w:r w:rsidRPr="0030357F">
        <w:rPr>
          <w:lang w:val="uk-UA"/>
        </w:rPr>
        <w:t>Ви можете самостійно обрати об’єкти, де хочете придбати житло за кредитні кошти. При цьому житловий будинок має бути прийнято в експлуатацію не більш, ніж 50 років тому чи реконструйовано не більше ніж 35 років тому. Об’єкт нерухомості не повинен бути розміщений на тимчасово окупованій території та в районі бойових дій.</w:t>
      </w:r>
    </w:p>
    <w:p w14:paraId="68C17EE4" w14:textId="77777777" w:rsidR="0030357F" w:rsidRPr="0030357F" w:rsidRDefault="0030357F" w:rsidP="0030357F">
      <w:pPr>
        <w:numPr>
          <w:ilvl w:val="0"/>
          <w:numId w:val="1"/>
        </w:numPr>
        <w:rPr>
          <w:lang w:val="uk-UA"/>
        </w:rPr>
      </w:pPr>
    </w:p>
    <w:p w14:paraId="622DEFE8" w14:textId="77777777" w:rsidR="0030357F" w:rsidRPr="0030357F" w:rsidRDefault="0030357F" w:rsidP="0030357F">
      <w:pPr>
        <w:numPr>
          <w:ilvl w:val="0"/>
          <w:numId w:val="1"/>
        </w:numPr>
        <w:rPr>
          <w:lang w:val="uk-UA"/>
        </w:rPr>
      </w:pPr>
      <w:r w:rsidRPr="0030357F">
        <w:rPr>
          <w:lang w:val="uk-UA"/>
        </w:rPr>
        <w:t>Ви і члени вашої сім'ї не володієте житловою площею на підконтрольній Україні території.</w:t>
      </w:r>
    </w:p>
    <w:p w14:paraId="17597385" w14:textId="77777777" w:rsidR="0030357F" w:rsidRPr="0030357F" w:rsidRDefault="0030357F" w:rsidP="0030357F">
      <w:pPr>
        <w:numPr>
          <w:ilvl w:val="0"/>
          <w:numId w:val="1"/>
        </w:numPr>
        <w:rPr>
          <w:lang w:val="uk-UA"/>
        </w:rPr>
      </w:pPr>
    </w:p>
    <w:p w14:paraId="5DB17FCB" w14:textId="77777777" w:rsidR="0030357F" w:rsidRPr="0030357F" w:rsidRDefault="0030357F" w:rsidP="0030357F">
      <w:pPr>
        <w:numPr>
          <w:ilvl w:val="0"/>
          <w:numId w:val="1"/>
        </w:numPr>
        <w:rPr>
          <w:lang w:val="uk-UA"/>
        </w:rPr>
      </w:pPr>
      <w:r w:rsidRPr="0030357F">
        <w:rPr>
          <w:lang w:val="uk-UA"/>
        </w:rPr>
        <w:t>Ви чи члени вашої сім’ї не отримували від держави грошову компенсацію, кредити на пільгових умовах на будівництво чи придбання житла. Крім випадків, коли таке житло розміщене на тимчасово окупованій території чи в районі бойових дій.</w:t>
      </w:r>
    </w:p>
    <w:p w14:paraId="7D807DB6" w14:textId="77777777" w:rsidR="0030357F" w:rsidRPr="0030357F" w:rsidRDefault="0030357F" w:rsidP="0030357F">
      <w:pPr>
        <w:numPr>
          <w:ilvl w:val="0"/>
          <w:numId w:val="1"/>
        </w:numPr>
        <w:rPr>
          <w:lang w:val="uk-UA"/>
        </w:rPr>
      </w:pPr>
    </w:p>
    <w:p w14:paraId="4563AFB2" w14:textId="77777777" w:rsidR="0030357F" w:rsidRPr="0030357F" w:rsidRDefault="0030357F" w:rsidP="0030357F">
      <w:pPr>
        <w:numPr>
          <w:ilvl w:val="0"/>
          <w:numId w:val="1"/>
        </w:numPr>
        <w:rPr>
          <w:lang w:val="uk-UA"/>
        </w:rPr>
      </w:pPr>
      <w:r w:rsidRPr="0030357F">
        <w:rPr>
          <w:lang w:val="uk-UA"/>
        </w:rPr>
        <w:t xml:space="preserve">Ви можете підтвердити свою платоспроможність. Після сплати щомісячного платежу по кредиту залишок середньомісячного доходу сім’ї має бути не меншим за прожитковий мінімум.  При цьому середньомісячний дохід переможця разом із доходами членів його сім’ї в розрахунку на одну особу не повинен перевищувати десятикратного розміру середньомісячної заробітної плати в Україні, визначеної за даними </w:t>
      </w:r>
      <w:proofErr w:type="spellStart"/>
      <w:r w:rsidRPr="0030357F">
        <w:rPr>
          <w:lang w:val="uk-UA"/>
        </w:rPr>
        <w:t>Держстату</w:t>
      </w:r>
      <w:proofErr w:type="spellEnd"/>
      <w:r w:rsidRPr="0030357F">
        <w:rPr>
          <w:lang w:val="uk-UA"/>
        </w:rPr>
        <w:t>.</w:t>
      </w:r>
    </w:p>
    <w:p w14:paraId="1C580DD1" w14:textId="77777777" w:rsidR="0030357F" w:rsidRPr="0030357F" w:rsidRDefault="0030357F" w:rsidP="0030357F">
      <w:pPr>
        <w:numPr>
          <w:ilvl w:val="0"/>
          <w:numId w:val="1"/>
        </w:numPr>
        <w:rPr>
          <w:lang w:val="uk-UA"/>
        </w:rPr>
      </w:pPr>
    </w:p>
    <w:p w14:paraId="7916CFB5" w14:textId="77777777" w:rsidR="0030357F" w:rsidRPr="0030357F" w:rsidRDefault="0030357F" w:rsidP="0030357F">
      <w:pPr>
        <w:numPr>
          <w:ilvl w:val="0"/>
          <w:numId w:val="1"/>
        </w:numPr>
        <w:rPr>
          <w:lang w:val="uk-UA"/>
        </w:rPr>
      </w:pPr>
      <w:r w:rsidRPr="0030357F">
        <w:rPr>
          <w:lang w:val="uk-UA"/>
        </w:rPr>
        <w:t>Ви даєте згоду на доступ до вашої кредитної історії.</w:t>
      </w:r>
    </w:p>
    <w:p w14:paraId="7B2B4936" w14:textId="77777777" w:rsidR="0030357F" w:rsidRPr="0030357F" w:rsidRDefault="0030357F" w:rsidP="0030357F">
      <w:pPr>
        <w:numPr>
          <w:ilvl w:val="0"/>
          <w:numId w:val="1"/>
        </w:numPr>
        <w:rPr>
          <w:lang w:val="uk-UA"/>
        </w:rPr>
      </w:pPr>
    </w:p>
    <w:p w14:paraId="46A4A390" w14:textId="77777777" w:rsidR="0030357F" w:rsidRPr="0030357F" w:rsidRDefault="0030357F" w:rsidP="0030357F">
      <w:pPr>
        <w:numPr>
          <w:ilvl w:val="0"/>
          <w:numId w:val="1"/>
        </w:numPr>
        <w:rPr>
          <w:lang w:val="uk-UA"/>
        </w:rPr>
      </w:pPr>
      <w:r w:rsidRPr="0030357F">
        <w:rPr>
          <w:lang w:val="uk-UA"/>
        </w:rPr>
        <w:t>У день укладення кредитного договору ви вносите на свій особистий рахунок не менше 6% вартості житла. А також вартість площі житла, що перевищує нормативну, якщо така є.</w:t>
      </w:r>
    </w:p>
    <w:p w14:paraId="3523AA66" w14:textId="77777777" w:rsidR="0030357F" w:rsidRPr="0030357F" w:rsidRDefault="0030357F" w:rsidP="0030357F">
      <w:pPr>
        <w:numPr>
          <w:ilvl w:val="0"/>
          <w:numId w:val="1"/>
        </w:numPr>
        <w:rPr>
          <w:lang w:val="uk-UA"/>
        </w:rPr>
      </w:pPr>
    </w:p>
    <w:p w14:paraId="344CD1CA" w14:textId="77777777" w:rsidR="0030357F" w:rsidRPr="0030357F" w:rsidRDefault="0030357F" w:rsidP="0030357F">
      <w:pPr>
        <w:numPr>
          <w:ilvl w:val="0"/>
          <w:numId w:val="1"/>
        </w:numPr>
        <w:rPr>
          <w:lang w:val="uk-UA"/>
        </w:rPr>
      </w:pPr>
      <w:r w:rsidRPr="0030357F">
        <w:rPr>
          <w:lang w:val="uk-UA"/>
        </w:rPr>
        <w:lastRenderedPageBreak/>
        <w:t xml:space="preserve">Ви можете детальніше ознайомитися з умовами кредитування на сайті </w:t>
      </w:r>
      <w:proofErr w:type="spellStart"/>
      <w:r w:rsidRPr="0030357F">
        <w:rPr>
          <w:lang w:val="uk-UA"/>
        </w:rPr>
        <w:t>Держмолодьжитла</w:t>
      </w:r>
      <w:proofErr w:type="spellEnd"/>
      <w:r w:rsidRPr="0030357F">
        <w:rPr>
          <w:lang w:val="uk-UA"/>
        </w:rPr>
        <w:t xml:space="preserve">, за телефоном 044 363 10 81 або написавши на </w:t>
      </w:r>
      <w:proofErr w:type="spellStart"/>
      <w:r w:rsidRPr="0030357F">
        <w:rPr>
          <w:lang w:val="uk-UA"/>
        </w:rPr>
        <w:t>email</w:t>
      </w:r>
      <w:proofErr w:type="spellEnd"/>
      <w:r w:rsidRPr="0030357F">
        <w:rPr>
          <w:lang w:val="uk-UA"/>
        </w:rPr>
        <w:t>: support@molod-kredit.gov.ua.</w:t>
      </w:r>
    </w:p>
    <w:p w14:paraId="0218F7D8" w14:textId="77777777" w:rsidR="0030357F" w:rsidRPr="0030357F" w:rsidRDefault="0030357F" w:rsidP="0030357F">
      <w:pPr>
        <w:rPr>
          <w:lang w:val="uk-UA"/>
        </w:rPr>
      </w:pPr>
      <w:r w:rsidRPr="0030357F">
        <w:rPr>
          <w:lang w:val="uk-UA"/>
        </w:rPr>
        <w:t xml:space="preserve">Чи можу я </w:t>
      </w:r>
      <w:proofErr w:type="spellStart"/>
      <w:r w:rsidRPr="0030357F">
        <w:rPr>
          <w:lang w:val="uk-UA"/>
        </w:rPr>
        <w:t>внести</w:t>
      </w:r>
      <w:proofErr w:type="spellEnd"/>
      <w:r w:rsidRPr="0030357F">
        <w:rPr>
          <w:lang w:val="uk-UA"/>
        </w:rPr>
        <w:t xml:space="preserve"> в заяву членів сім'ї, які не є внутрішньо переміщеними особами?</w:t>
      </w:r>
    </w:p>
    <w:p w14:paraId="12E8DB8F" w14:textId="77777777" w:rsidR="0030357F" w:rsidRPr="0030357F" w:rsidRDefault="0030357F" w:rsidP="0030357F">
      <w:pPr>
        <w:rPr>
          <w:lang w:val="uk-UA"/>
        </w:rPr>
      </w:pPr>
      <w:r w:rsidRPr="0030357F">
        <w:rPr>
          <w:lang w:val="uk-UA"/>
        </w:rPr>
        <w:t>Ні, кредит можуть отримати люди, що мають довідку внутрішньо переміщеної особи, тому членів сім'ї, які не є ВПО, вказувати не потрібно.</w:t>
      </w:r>
    </w:p>
    <w:p w14:paraId="0A3BB860" w14:textId="77777777" w:rsidR="0030357F" w:rsidRPr="0030357F" w:rsidRDefault="0030357F" w:rsidP="0030357F">
      <w:pPr>
        <w:rPr>
          <w:lang w:val="uk-UA"/>
        </w:rPr>
      </w:pPr>
      <w:r w:rsidRPr="0030357F">
        <w:rPr>
          <w:lang w:val="uk-UA"/>
        </w:rPr>
        <w:t>Чи потрібно мені підтверджувати наявність довідки внутрішньо переміщеної особи для себе і членів сім'ї?</w:t>
      </w:r>
    </w:p>
    <w:p w14:paraId="301CE091" w14:textId="77777777" w:rsidR="0030357F" w:rsidRPr="0030357F" w:rsidRDefault="0030357F" w:rsidP="0030357F">
      <w:pPr>
        <w:rPr>
          <w:lang w:val="uk-UA"/>
        </w:rPr>
      </w:pPr>
      <w:r w:rsidRPr="0030357F">
        <w:rPr>
          <w:lang w:val="uk-UA"/>
        </w:rPr>
        <w:t>Ні, портал Дія автоматично перевіряє ці дані в Єдиній інформаційній базі даних про ВПО одразу при заповненні вами заяви.</w:t>
      </w:r>
    </w:p>
    <w:p w14:paraId="5EDFDC29" w14:textId="77777777" w:rsidR="0030357F" w:rsidRPr="0030357F" w:rsidRDefault="0030357F" w:rsidP="0030357F">
      <w:pPr>
        <w:rPr>
          <w:lang w:val="uk-UA"/>
        </w:rPr>
      </w:pPr>
      <w:r w:rsidRPr="0030357F">
        <w:rPr>
          <w:lang w:val="uk-UA"/>
        </w:rPr>
        <w:t>Куди звертатись, якщо мені відмовили у внесенні в реєстр кандидатів на кредит?</w:t>
      </w:r>
    </w:p>
    <w:p w14:paraId="4D0E07A8" w14:textId="77777777" w:rsidR="0030357F" w:rsidRPr="0030357F" w:rsidRDefault="0030357F" w:rsidP="0030357F">
      <w:pPr>
        <w:rPr>
          <w:lang w:val="uk-UA"/>
        </w:rPr>
      </w:pPr>
      <w:r w:rsidRPr="0030357F">
        <w:rPr>
          <w:lang w:val="uk-UA"/>
        </w:rPr>
        <w:t xml:space="preserve">Після розгляду заяви </w:t>
      </w:r>
      <w:proofErr w:type="spellStart"/>
      <w:r w:rsidRPr="0030357F">
        <w:rPr>
          <w:lang w:val="uk-UA"/>
        </w:rPr>
        <w:t>Держмолодьжитло</w:t>
      </w:r>
      <w:proofErr w:type="spellEnd"/>
      <w:r w:rsidRPr="0030357F">
        <w:rPr>
          <w:lang w:val="uk-UA"/>
        </w:rPr>
        <w:t xml:space="preserve"> ухвалює рішення про включення або відмову у включенні вас до реєстру. У разі відмови ви отримуєте сповіщення з причиною. За детальнішою інформацією зверніться в найближче регіональне відділення </w:t>
      </w:r>
      <w:proofErr w:type="spellStart"/>
      <w:r w:rsidRPr="0030357F">
        <w:rPr>
          <w:lang w:val="uk-UA"/>
        </w:rPr>
        <w:t>Держмолодьжитла</w:t>
      </w:r>
      <w:proofErr w:type="spellEnd"/>
      <w:r w:rsidRPr="0030357F">
        <w:rPr>
          <w:lang w:val="uk-UA"/>
        </w:rPr>
        <w:t xml:space="preserve">. А також за телефоном 044 363 10 81 або на </w:t>
      </w:r>
      <w:proofErr w:type="spellStart"/>
      <w:r w:rsidRPr="0030357F">
        <w:rPr>
          <w:lang w:val="uk-UA"/>
        </w:rPr>
        <w:t>email</w:t>
      </w:r>
      <w:proofErr w:type="spellEnd"/>
      <w:r w:rsidRPr="0030357F">
        <w:rPr>
          <w:lang w:val="uk-UA"/>
        </w:rPr>
        <w:t>: support@molod-kredit.gov.ua.</w:t>
      </w:r>
    </w:p>
    <w:p w14:paraId="2E488E0D" w14:textId="77777777" w:rsidR="0030357F" w:rsidRPr="0030357F" w:rsidRDefault="0030357F" w:rsidP="0030357F">
      <w:pPr>
        <w:rPr>
          <w:lang w:val="uk-UA"/>
        </w:rPr>
      </w:pPr>
      <w:r w:rsidRPr="0030357F">
        <w:rPr>
          <w:lang w:val="uk-UA"/>
        </w:rPr>
        <w:t>Не переміг в розіграші, чи потрібно ще раз подавати заяву?</w:t>
      </w:r>
    </w:p>
    <w:p w14:paraId="307E5048" w14:textId="77777777" w:rsidR="0030357F" w:rsidRPr="0030357F" w:rsidRDefault="0030357F" w:rsidP="0030357F">
      <w:pPr>
        <w:rPr>
          <w:lang w:val="uk-UA"/>
        </w:rPr>
      </w:pPr>
      <w:r w:rsidRPr="0030357F">
        <w:rPr>
          <w:lang w:val="uk-UA"/>
        </w:rPr>
        <w:t>Ні, ви подаєте заяву лише один раз і потрапляєте в реєстр. Перевірити себе в реєстрі кандидатів можна на сторінці програми </w:t>
      </w:r>
      <w:hyperlink r:id="rId5" w:tgtFrame="_blank" w:history="1">
        <w:r w:rsidRPr="0030357F">
          <w:rPr>
            <w:rStyle w:val="ac"/>
            <w:lang w:val="uk-UA"/>
          </w:rPr>
          <w:t xml:space="preserve">на сайті </w:t>
        </w:r>
        <w:proofErr w:type="spellStart"/>
        <w:r w:rsidRPr="0030357F">
          <w:rPr>
            <w:rStyle w:val="ac"/>
            <w:lang w:val="uk-UA"/>
          </w:rPr>
          <w:t>Держмолодьжитла</w:t>
        </w:r>
        <w:proofErr w:type="spellEnd"/>
        <w:r w:rsidRPr="0030357F">
          <w:rPr>
            <w:rStyle w:val="ac"/>
            <w:lang w:val="uk-UA"/>
          </w:rPr>
          <w:t>.</w:t>
        </w:r>
      </w:hyperlink>
    </w:p>
    <w:p w14:paraId="78DA9F89" w14:textId="77777777" w:rsidR="0030357F" w:rsidRPr="0030357F" w:rsidRDefault="0030357F" w:rsidP="0030357F">
      <w:pPr>
        <w:rPr>
          <w:lang w:val="uk-UA"/>
        </w:rPr>
      </w:pPr>
      <w:r w:rsidRPr="0030357F">
        <w:rPr>
          <w:lang w:val="uk-UA"/>
        </w:rPr>
        <w:t>Однак, строк дії вас у реєстровому переліку кандидатів становить 2 роки з дати включення до реєстру. Після закінчення цього строку ви автоматично виключаєтесь з реєстрового переліку. Але після цього, ви можете повторно зареєструватися.</w:t>
      </w:r>
    </w:p>
    <w:p w14:paraId="0F4729CF" w14:textId="77777777" w:rsidR="0030357F" w:rsidRPr="0030357F" w:rsidRDefault="0030357F" w:rsidP="0030357F">
      <w:pPr>
        <w:rPr>
          <w:lang w:val="uk-UA"/>
        </w:rPr>
      </w:pPr>
    </w:p>
    <w:sectPr w:rsidR="0030357F" w:rsidRPr="0030357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ukrain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15F03"/>
    <w:multiLevelType w:val="multilevel"/>
    <w:tmpl w:val="917E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23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7F"/>
    <w:rsid w:val="00220CE3"/>
    <w:rsid w:val="0030357F"/>
    <w:rsid w:val="006C0B77"/>
    <w:rsid w:val="008242FF"/>
    <w:rsid w:val="00870751"/>
    <w:rsid w:val="00922C48"/>
    <w:rsid w:val="00B915B7"/>
    <w:rsid w:val="00CD5E2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A402"/>
  <w15:chartTrackingRefBased/>
  <w15:docId w15:val="{5A0E5088-24A8-470A-8AD4-4515CF67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0357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0357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0357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30357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30357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3035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0357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0357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0357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357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0357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0357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0357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0357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0357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0357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0357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0357F"/>
    <w:rPr>
      <w:rFonts w:eastAsiaTheme="majorEastAsia" w:cstheme="majorBidi"/>
      <w:color w:val="272727" w:themeColor="text1" w:themeTint="D8"/>
      <w:sz w:val="28"/>
    </w:rPr>
  </w:style>
  <w:style w:type="paragraph" w:styleId="a3">
    <w:name w:val="Title"/>
    <w:basedOn w:val="a"/>
    <w:next w:val="a"/>
    <w:link w:val="a4"/>
    <w:uiPriority w:val="10"/>
    <w:qFormat/>
    <w:rsid w:val="0030357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035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57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035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0357F"/>
    <w:pPr>
      <w:spacing w:before="160"/>
      <w:jc w:val="center"/>
    </w:pPr>
    <w:rPr>
      <w:i/>
      <w:iCs/>
      <w:color w:val="404040" w:themeColor="text1" w:themeTint="BF"/>
    </w:rPr>
  </w:style>
  <w:style w:type="character" w:customStyle="1" w:styleId="22">
    <w:name w:val="Цитата 2 Знак"/>
    <w:basedOn w:val="a0"/>
    <w:link w:val="21"/>
    <w:uiPriority w:val="29"/>
    <w:rsid w:val="0030357F"/>
    <w:rPr>
      <w:rFonts w:ascii="Times New Roman" w:hAnsi="Times New Roman"/>
      <w:i/>
      <w:iCs/>
      <w:color w:val="404040" w:themeColor="text1" w:themeTint="BF"/>
      <w:sz w:val="28"/>
    </w:rPr>
  </w:style>
  <w:style w:type="paragraph" w:styleId="a7">
    <w:name w:val="List Paragraph"/>
    <w:basedOn w:val="a"/>
    <w:uiPriority w:val="34"/>
    <w:qFormat/>
    <w:rsid w:val="0030357F"/>
    <w:pPr>
      <w:ind w:left="720"/>
      <w:contextualSpacing/>
    </w:pPr>
  </w:style>
  <w:style w:type="character" w:styleId="a8">
    <w:name w:val="Intense Emphasis"/>
    <w:basedOn w:val="a0"/>
    <w:uiPriority w:val="21"/>
    <w:qFormat/>
    <w:rsid w:val="0030357F"/>
    <w:rPr>
      <w:i/>
      <w:iCs/>
      <w:color w:val="2E74B5" w:themeColor="accent1" w:themeShade="BF"/>
    </w:rPr>
  </w:style>
  <w:style w:type="paragraph" w:styleId="a9">
    <w:name w:val="Intense Quote"/>
    <w:basedOn w:val="a"/>
    <w:next w:val="a"/>
    <w:link w:val="aa"/>
    <w:uiPriority w:val="30"/>
    <w:qFormat/>
    <w:rsid w:val="0030357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0357F"/>
    <w:rPr>
      <w:rFonts w:ascii="Times New Roman" w:hAnsi="Times New Roman"/>
      <w:i/>
      <w:iCs/>
      <w:color w:val="2E74B5" w:themeColor="accent1" w:themeShade="BF"/>
      <w:sz w:val="28"/>
    </w:rPr>
  </w:style>
  <w:style w:type="character" w:styleId="ab">
    <w:name w:val="Intense Reference"/>
    <w:basedOn w:val="a0"/>
    <w:uiPriority w:val="32"/>
    <w:qFormat/>
    <w:rsid w:val="0030357F"/>
    <w:rPr>
      <w:b/>
      <w:bCs/>
      <w:smallCaps/>
      <w:color w:val="2E74B5" w:themeColor="accent1" w:themeShade="BF"/>
      <w:spacing w:val="5"/>
    </w:rPr>
  </w:style>
  <w:style w:type="character" w:styleId="ac">
    <w:name w:val="Hyperlink"/>
    <w:basedOn w:val="a0"/>
    <w:uiPriority w:val="99"/>
    <w:unhideWhenUsed/>
    <w:rsid w:val="0030357F"/>
    <w:rPr>
      <w:color w:val="0563C1" w:themeColor="hyperlink"/>
      <w:u w:val="single"/>
    </w:rPr>
  </w:style>
  <w:style w:type="character" w:styleId="ad">
    <w:name w:val="Unresolved Mention"/>
    <w:basedOn w:val="a0"/>
    <w:uiPriority w:val="99"/>
    <w:semiHidden/>
    <w:unhideWhenUsed/>
    <w:rsid w:val="00303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lod-kredit.gov.ua/zhytlovi-prohramy/kredyt-dlia-vpo-kfw/stan-reiestratsii-podanykh-ank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3153</Words>
  <Characters>1798</Characters>
  <Application>Microsoft Office Word</Application>
  <DocSecurity>0</DocSecurity>
  <Lines>14</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Malets</dc:creator>
  <cp:keywords/>
  <dc:description/>
  <cp:lastModifiedBy>Arsen Malets</cp:lastModifiedBy>
  <cp:revision>1</cp:revision>
  <dcterms:created xsi:type="dcterms:W3CDTF">2025-09-04T20:32:00Z</dcterms:created>
  <dcterms:modified xsi:type="dcterms:W3CDTF">2025-09-04T20:34:00Z</dcterms:modified>
</cp:coreProperties>
</file>